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D7A4" w14:textId="01B20A8D" w:rsidR="004E0F41" w:rsidRPr="003647EE" w:rsidRDefault="003C2DCA" w:rsidP="003C2DCA">
      <w:pPr>
        <w:spacing w:after="160" w:line="259" w:lineRule="auto"/>
        <w:rPr>
          <w:rFonts w:ascii="Verdana" w:eastAsia="Times New Roman" w:hAnsi="Verdana" w:cs="Verdana"/>
          <w:b/>
          <w:bCs/>
          <w:color w:val="333333"/>
          <w:sz w:val="20"/>
          <w:szCs w:val="20"/>
          <w:lang w:eastAsia="pl-PL"/>
        </w:rPr>
      </w:pPr>
      <w:r>
        <w:rPr>
          <w:rFonts w:eastAsia="Microsoft YaHei" w:cs="Calibri"/>
          <w:b/>
          <w:bCs/>
          <w:sz w:val="20"/>
          <w:szCs w:val="20"/>
          <w:lang w:eastAsia="pl-PL"/>
        </w:rPr>
        <w:t xml:space="preserve">KLUAZULA INFORMACYJNA DLA PRACOWNIKÓW I OSÓB UBIEGAJĄCYCH SIĘ O PRACĘ </w:t>
      </w:r>
      <w:r w:rsidR="004E0F41" w:rsidRPr="004E0F41">
        <w:rPr>
          <w:rFonts w:eastAsia="Microsoft YaHei" w:cs="Calibri"/>
          <w:b/>
          <w:bCs/>
          <w:sz w:val="20"/>
          <w:szCs w:val="20"/>
          <w:lang w:eastAsia="pl-PL"/>
        </w:rPr>
        <w:t xml:space="preserve"> </w:t>
      </w:r>
    </w:p>
    <w:p w14:paraId="478948B2" w14:textId="77777777" w:rsidR="004E0F41" w:rsidRPr="00454A56" w:rsidRDefault="004E0F41" w:rsidP="004E0F4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 – RODO, Dz. Urz. UE 2016 L 119, str. 1, ze zm.), informujemy, że:</w:t>
      </w:r>
    </w:p>
    <w:p w14:paraId="1A5BAEE2" w14:textId="753E8BFA" w:rsidR="0017510C" w:rsidRPr="00454A56" w:rsidRDefault="004E0F41" w:rsidP="0017510C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kern w:val="2"/>
          <w:sz w:val="18"/>
          <w:szCs w:val="18"/>
          <w:lang w:eastAsia="ar-SA"/>
        </w:rPr>
      </w:pPr>
      <w:r w:rsidRPr="00454A56">
        <w:rPr>
          <w:rFonts w:eastAsia="DejaVu Sans" w:cs="font1019"/>
          <w:kern w:val="2"/>
          <w:sz w:val="18"/>
          <w:szCs w:val="18"/>
          <w:lang w:eastAsia="ar-SA"/>
        </w:rPr>
        <w:t xml:space="preserve">Administratorem Pani/Pana danych osobowych </w:t>
      </w:r>
      <w:r w:rsidR="003C2DCA" w:rsidRPr="00454A56">
        <w:rPr>
          <w:rFonts w:eastAsia="DejaVu Sans" w:cs="font1019"/>
          <w:kern w:val="2"/>
          <w:sz w:val="18"/>
          <w:szCs w:val="18"/>
          <w:lang w:eastAsia="ar-SA"/>
        </w:rPr>
        <w:t xml:space="preserve">jest </w:t>
      </w:r>
      <w:r w:rsidRPr="00454A56">
        <w:rPr>
          <w:kern w:val="2"/>
          <w:sz w:val="18"/>
          <w:szCs w:val="18"/>
          <w:lang w:eastAsia="ar-SA"/>
        </w:rPr>
        <w:t xml:space="preserve">Urząd </w:t>
      </w:r>
      <w:r w:rsidR="00180FE6">
        <w:rPr>
          <w:kern w:val="2"/>
          <w:sz w:val="18"/>
          <w:szCs w:val="18"/>
          <w:lang w:eastAsia="ar-SA"/>
        </w:rPr>
        <w:t>Gminy Baruchowo</w:t>
      </w:r>
      <w:r w:rsidR="0017510C" w:rsidRPr="00454A56">
        <w:rPr>
          <w:kern w:val="2"/>
          <w:sz w:val="18"/>
          <w:szCs w:val="18"/>
          <w:lang w:eastAsia="ar-SA"/>
        </w:rPr>
        <w:t xml:space="preserve">,  z siedzibą władz: </w:t>
      </w:r>
      <w:r w:rsidR="00180FE6" w:rsidRPr="00180FE6">
        <w:rPr>
          <w:kern w:val="2"/>
          <w:sz w:val="18"/>
          <w:szCs w:val="18"/>
          <w:lang w:eastAsia="ar-SA"/>
        </w:rPr>
        <w:t>Baruchowo 54, 87-821 Baruchowo</w:t>
      </w:r>
      <w:r w:rsidR="0017510C" w:rsidRPr="00454A56">
        <w:rPr>
          <w:kern w:val="2"/>
          <w:sz w:val="18"/>
          <w:szCs w:val="18"/>
          <w:lang w:eastAsia="ar-SA"/>
        </w:rPr>
        <w:t xml:space="preserve">, który reprezentuje </w:t>
      </w:r>
      <w:r w:rsidR="00180FE6">
        <w:rPr>
          <w:kern w:val="2"/>
          <w:sz w:val="18"/>
          <w:szCs w:val="18"/>
          <w:lang w:eastAsia="ar-SA"/>
        </w:rPr>
        <w:t>Wójt Gminy</w:t>
      </w:r>
      <w:r w:rsidR="003647EE">
        <w:rPr>
          <w:kern w:val="2"/>
          <w:sz w:val="18"/>
          <w:szCs w:val="18"/>
          <w:lang w:eastAsia="ar-SA"/>
        </w:rPr>
        <w:t>.</w:t>
      </w:r>
    </w:p>
    <w:p w14:paraId="3BEE51E6" w14:textId="5EE00EE0" w:rsidR="008801F8" w:rsidRPr="00454A56" w:rsidRDefault="004E0F41" w:rsidP="0017510C">
      <w:pPr>
        <w:numPr>
          <w:ilvl w:val="0"/>
          <w:numId w:val="8"/>
        </w:numPr>
        <w:spacing w:after="0" w:line="240" w:lineRule="auto"/>
        <w:ind w:left="714" w:hanging="357"/>
        <w:contextualSpacing/>
        <w:rPr>
          <w:kern w:val="2"/>
          <w:sz w:val="18"/>
          <w:szCs w:val="18"/>
          <w:lang w:eastAsia="ar-SA"/>
        </w:rPr>
      </w:pPr>
      <w:r w:rsidRPr="00454A56">
        <w:rPr>
          <w:rFonts w:eastAsia="Times New Roman" w:cs="Calibri"/>
          <w:sz w:val="18"/>
          <w:szCs w:val="18"/>
          <w:lang w:eastAsia="pl-PL"/>
        </w:rPr>
        <w:t xml:space="preserve">Kontakt z Inspektorem Ochrony Danych Osobowych: </w:t>
      </w:r>
      <w:hyperlink r:id="rId7" w:history="1">
        <w:r w:rsidR="003647EE" w:rsidRPr="00BF6C27">
          <w:rPr>
            <w:rStyle w:val="Hipercze"/>
            <w:rFonts w:eastAsia="Times New Roman" w:cs="Calibri"/>
            <w:sz w:val="17"/>
            <w:szCs w:val="17"/>
            <w:lang w:eastAsia="pl-PL"/>
          </w:rPr>
          <w:t>inspektor@kiodo.pl</w:t>
        </w:r>
      </w:hyperlink>
      <w:r w:rsidR="003647EE">
        <w:rPr>
          <w:rFonts w:eastAsia="Times New Roman" w:cs="Calibri"/>
          <w:color w:val="000000"/>
          <w:sz w:val="17"/>
          <w:szCs w:val="17"/>
          <w:lang w:eastAsia="pl-PL"/>
        </w:rPr>
        <w:t xml:space="preserve"> lub tel. 544 544 006.</w:t>
      </w:r>
    </w:p>
    <w:p w14:paraId="1FF58D47" w14:textId="629652AB" w:rsidR="004E0F41" w:rsidRPr="00454A56" w:rsidRDefault="004E0F41" w:rsidP="0017510C">
      <w:pPr>
        <w:numPr>
          <w:ilvl w:val="0"/>
          <w:numId w:val="8"/>
        </w:numPr>
        <w:spacing w:after="0" w:line="240" w:lineRule="auto"/>
        <w:ind w:left="714" w:hanging="357"/>
        <w:contextualSpacing/>
        <w:rPr>
          <w:kern w:val="2"/>
          <w:sz w:val="18"/>
          <w:szCs w:val="18"/>
          <w:lang w:eastAsia="ar-SA"/>
        </w:rPr>
      </w:pPr>
      <w:r w:rsidRPr="00454A56">
        <w:rPr>
          <w:rFonts w:eastAsia="DejaVu Sans" w:cs="Calibri"/>
          <w:kern w:val="2"/>
          <w:sz w:val="18"/>
          <w:szCs w:val="18"/>
          <w:lang w:eastAsia="ar-SA"/>
        </w:rPr>
        <w:t xml:space="preserve">Państwa dane osobowe będą przetwarzane w następujących celach: </w:t>
      </w:r>
    </w:p>
    <w:p w14:paraId="2A399A89" w14:textId="77777777" w:rsidR="004E0F41" w:rsidRPr="00454A56" w:rsidRDefault="004E0F41" w:rsidP="004E0F41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>w celu przeprowadzenia procesu rekrutacji /podstawa prawna:  art. 6 ust. 1 lit. c RODO ( tj. przetwarzanie jest niezbędne do realizacji obowiązków na nas ciążących wynikających m.in. z Kodeksu pracy</w:t>
      </w:r>
      <w:r w:rsidRPr="00454A56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54A56">
        <w:rPr>
          <w:rFonts w:eastAsia="Times New Roman" w:cs="Calibri"/>
          <w:sz w:val="18"/>
          <w:szCs w:val="18"/>
          <w:lang w:eastAsia="pl-PL"/>
        </w:rPr>
        <w:t xml:space="preserve">a także w związku z Ustawą o pracownikach samorządowych, jeśli dotyczy) oraz art. 6 ust. 1 lit. b RODO, tj. podstawą przetwarzania jest chęć zawarcia umowy o pracę/. </w:t>
      </w:r>
    </w:p>
    <w:p w14:paraId="7EEA4704" w14:textId="77777777" w:rsidR="004E0F41" w:rsidRPr="00454A56" w:rsidRDefault="004E0F41" w:rsidP="003C2DC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454A56">
        <w:rPr>
          <w:rFonts w:eastAsia="Times New Roman" w:cs="Calibri"/>
          <w:sz w:val="18"/>
          <w:szCs w:val="18"/>
          <w:u w:val="single"/>
          <w:lang w:eastAsia="pl-PL"/>
        </w:rPr>
        <w:t xml:space="preserve">Jeśli Państwa kandydatura zostanie zaakceptowana i zostanie podpisana umowa o pracę, dane będą dalej przetwarzane: </w:t>
      </w:r>
    </w:p>
    <w:p w14:paraId="7CB36F11" w14:textId="77777777" w:rsidR="004E0F41" w:rsidRPr="00454A56" w:rsidRDefault="004E0F41" w:rsidP="004E0F41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 xml:space="preserve">w celu  prawidłowej realizacji umowy (podstawa prawna:  art. 6 ust. 1 lit. b RODO), </w:t>
      </w:r>
    </w:p>
    <w:p w14:paraId="0AB8E0E1" w14:textId="77777777" w:rsidR="004E0F41" w:rsidRPr="00454A56" w:rsidRDefault="004E0F41" w:rsidP="004E0F41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 xml:space="preserve">celem wykonania obowiązków prawnych, jakie na nas ciążą - jako pracodawcy, takich jak obowiązek prowadzenia i przechowywania akt pracowniczych, realizowanie zobowiązań podatkowych i ubezpieczeniowych (podstawa prawna:  art. 6 ust. 1 lit. c RODO  oraz art. 9 ust 2 lit. b RODO tj. przetwarzanie jest niezbędne do realizacji obowiązków na nas ciążących wynikających  m.in. z  Kodeksu pracy) </w:t>
      </w:r>
    </w:p>
    <w:p w14:paraId="7197DB65" w14:textId="77777777" w:rsidR="004E0F41" w:rsidRPr="00454A56" w:rsidRDefault="004E0F41" w:rsidP="004E0F41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 xml:space="preserve">w celu ewentualnego dochodzenia roszczeń wynikających z przepisów prawa cywilnego oraz obrony przed takimi roszczeniami, jeśli takie się pojawią (podstawa prawna art. 6 ust. 1 lit. f RODO, tj. prawnie uzasadniony interes administratora),  </w:t>
      </w:r>
    </w:p>
    <w:p w14:paraId="69C8B2B7" w14:textId="77777777" w:rsidR="004E0F41" w:rsidRPr="00454A56" w:rsidRDefault="004E0F41" w:rsidP="004E0F41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 xml:space="preserve">w wyjątkowych sytuacjach na podstawie Państwa zgody (podstawa prawna art. 6 ust 1 lit a RODO) np. w celu wykorzystania Państwa wizerunku na potrzeby działań marketingowych administratora lub w przypadku dostarczenia w CV dodatkowych informacji z Państwa inicjatywy. </w:t>
      </w:r>
    </w:p>
    <w:p w14:paraId="537D0E97" w14:textId="77777777" w:rsidR="004E0F41" w:rsidRPr="00454A56" w:rsidRDefault="004E0F41" w:rsidP="004E0F41">
      <w:pPr>
        <w:spacing w:after="0" w:line="240" w:lineRule="auto"/>
        <w:ind w:left="426" w:hanging="284"/>
        <w:jc w:val="both"/>
        <w:rPr>
          <w:rFonts w:eastAsia="Times New Roman" w:cs="Calibri"/>
          <w:sz w:val="18"/>
          <w:szCs w:val="18"/>
          <w:lang w:eastAsia="pl-PL"/>
        </w:rPr>
      </w:pPr>
    </w:p>
    <w:p w14:paraId="0EA6E317" w14:textId="22BB87DB" w:rsidR="004E0F41" w:rsidRPr="00454A56" w:rsidRDefault="004E0F41" w:rsidP="003C2DCA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 xml:space="preserve">Państwa dane osobowe będą przechowywane przez okres niezbędny do realizacji wymienionych celów, zgodnie z wymogami wynikającymi z odrębnych przepisów prawa (10 lub 50 lat w zależności od daty zatrudnienia). W przypadku niepodjęcia współpracy, Państwa dane zostaną usunięte po zakończeniu procesu rekrutacji, chyba, że wyrażą Państwo zgodę na ich przechowywanie na potrzeby kolejnych rekrutacji. W przypadku danych przetwarzanych na podstawie zgody, będą one przetwarzane do momentu ustania celu przetwarzania lub do momentu wycofania zgody.  W przypadku naboru </w:t>
      </w:r>
      <w:hyperlink r:id="rId8" w:history="1">
        <w:r w:rsidRPr="00454A56">
          <w:rPr>
            <w:rFonts w:eastAsia="Times New Roman" w:cs="Calibri"/>
            <w:sz w:val="18"/>
            <w:szCs w:val="18"/>
            <w:lang w:eastAsia="pl-PL"/>
          </w:rPr>
          <w:t>kandydatów</w:t>
        </w:r>
      </w:hyperlink>
      <w:r w:rsidRPr="00454A56">
        <w:rPr>
          <w:rFonts w:eastAsia="Times New Roman" w:cs="Calibri"/>
          <w:sz w:val="18"/>
          <w:szCs w:val="18"/>
          <w:lang w:eastAsia="pl-PL"/>
        </w:rPr>
        <w:t xml:space="preserve"> na wolne stanowiska urzędnicze,</w:t>
      </w:r>
      <w:r w:rsidRPr="00454A56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54A56">
        <w:rPr>
          <w:rFonts w:eastAsia="Times New Roman" w:cs="Calibri"/>
          <w:sz w:val="18"/>
          <w:szCs w:val="18"/>
          <w:lang w:eastAsia="pl-PL"/>
        </w:rPr>
        <w:t>niezwłocznie po przeprowadzonym naborze informacja o wyniku jest upowszechniana przez umieszczenie na tablicy informacyjnej w jednostce, w której był przeprowadzony nabór, oraz opublikowanie w Biuletynie przez okres co najmniej 3 miesięcy. Jeżeli w ciągu 3 miesięcy od dnia nawiązania stosunku pracy z osobą wyłonioną w drodze naboru istnieje konieczność ponownego obsadzenia tego samego stanowiska, możliwe jest zatrudnienie na tym samym stanowisku innej osoby spośród kandydatów</w:t>
      </w:r>
      <w:r w:rsidR="00E965DC" w:rsidRPr="00454A56">
        <w:rPr>
          <w:rFonts w:eastAsia="Times New Roman" w:cs="Calibri"/>
          <w:sz w:val="18"/>
          <w:szCs w:val="18"/>
          <w:lang w:eastAsia="pl-PL"/>
        </w:rPr>
        <w:t>.</w:t>
      </w:r>
    </w:p>
    <w:p w14:paraId="33628F32" w14:textId="255BF641" w:rsidR="004E0F41" w:rsidRPr="00454A56" w:rsidRDefault="004E0F41" w:rsidP="003C2DCA">
      <w:pPr>
        <w:numPr>
          <w:ilvl w:val="0"/>
          <w:numId w:val="8"/>
        </w:numPr>
        <w:suppressAutoHyphens/>
        <w:spacing w:after="160" w:line="259" w:lineRule="auto"/>
        <w:ind w:left="709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 xml:space="preserve">Odbiorcami danych osobowych mogą być tylko podmioty uprawnione do odbioru danych na podstawie odpowiednich przepisów prawa - tj. organy władzy publicznej oraz podmioty wykonujące zadania publiczne lub działające na zlecenie organów władzy publicznej, w zakresie i w celach, które wynikają z przepisów powszechnie obowiązującego prawa. Dane mogą być również przekazywane podmiotom, które przetwarzają dane osobowe w imieniu Administratora, na podstawie zawartej z nim umowy powierzenia przetwarzania danych osobowych (np. firmy hostingowe, IT, dostawcy </w:t>
      </w:r>
      <w:proofErr w:type="spellStart"/>
      <w:r w:rsidRPr="00454A56">
        <w:rPr>
          <w:rFonts w:eastAsia="Times New Roman" w:cs="Calibri"/>
          <w:sz w:val="18"/>
          <w:szCs w:val="18"/>
          <w:lang w:eastAsia="pl-PL"/>
        </w:rPr>
        <w:t>oprogramowań</w:t>
      </w:r>
      <w:proofErr w:type="spellEnd"/>
      <w:r w:rsidRPr="00454A56">
        <w:rPr>
          <w:rFonts w:eastAsia="Times New Roman" w:cs="Calibri"/>
          <w:sz w:val="18"/>
          <w:szCs w:val="18"/>
          <w:lang w:eastAsia="pl-PL"/>
        </w:rPr>
        <w:t>). Administrator obsługuje także urzędowy publikator teleinformatyczny-  BIP w celu powszechnego udostępniania informacji publicznej (dot. danych z zakresu funkcjonowania jednostki, każda informacja o sprawach publicznych).</w:t>
      </w:r>
    </w:p>
    <w:p w14:paraId="671C4096" w14:textId="6435C2A4" w:rsidR="004E0F41" w:rsidRPr="00454A56" w:rsidRDefault="004E0F41" w:rsidP="003C2DCA">
      <w:pPr>
        <w:numPr>
          <w:ilvl w:val="0"/>
          <w:numId w:val="8"/>
        </w:numPr>
        <w:suppressAutoHyphens/>
        <w:spacing w:after="0" w:line="259" w:lineRule="auto"/>
        <w:ind w:left="709" w:hanging="283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454A56">
        <w:rPr>
          <w:rFonts w:eastAsia="DejaVu Sans" w:cs="Calibri"/>
          <w:kern w:val="2"/>
          <w:sz w:val="18"/>
          <w:szCs w:val="18"/>
          <w:lang w:eastAsia="ar-SA"/>
        </w:rPr>
        <w:t>Na zasadach określonych w RODO mają Państwo prawo dostępu do swoich danych osobowych, do ich sprostowania, żądania ich usunięcia lub wniesienia sprzeciwu z powodu Państwa szczególnej sytuacji. Mają Państwo również prawo do żądania od nas ograniczenia przetwarzania Państwa danych, a także do ich przenoszenia.</w:t>
      </w:r>
      <w:r w:rsidR="00213D05">
        <w:rPr>
          <w:rFonts w:eastAsia="DejaVu Sans" w:cs="Calibri"/>
          <w:kern w:val="2"/>
          <w:sz w:val="18"/>
          <w:szCs w:val="18"/>
          <w:lang w:eastAsia="ar-SA"/>
        </w:rPr>
        <w:t xml:space="preserve"> W przypadku przetwarzania danych na podstawie zgody, mają Państwo prawo jej wycofania w każdej chwili bez wpływu na godność z prawem przetwarzania, jakiego dokonano przed jej wycofaniem. </w:t>
      </w:r>
      <w:r w:rsidRPr="00454A56">
        <w:rPr>
          <w:rFonts w:eastAsia="DejaVu Sans" w:cs="Calibri"/>
          <w:kern w:val="2"/>
          <w:sz w:val="18"/>
          <w:szCs w:val="18"/>
          <w:lang w:eastAsia="ar-SA"/>
        </w:rPr>
        <w:t xml:space="preserve"> </w:t>
      </w:r>
    </w:p>
    <w:p w14:paraId="41E6A903" w14:textId="77777777" w:rsidR="004E0F41" w:rsidRPr="00454A56" w:rsidRDefault="004E0F41" w:rsidP="003C2DC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 xml:space="preserve">Jeżeli uznają Państwo, że dane osobowe są przetwarzane niezgodnie z wymogami prawa, mają Państwo prawo wnieść skargę do organu nadzorczego, którym jest Prezes Urzędu Ochrony Danych Osobowych. </w:t>
      </w:r>
    </w:p>
    <w:p w14:paraId="48EEAEDB" w14:textId="77777777" w:rsidR="004E0F41" w:rsidRPr="00454A56" w:rsidRDefault="004E0F41" w:rsidP="003C2DC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>W ramach przetwarzania danych nie stosujemy metod polegających na zautomatyzowanym podejmowaniu decyzji i profilowaniu.</w:t>
      </w:r>
    </w:p>
    <w:p w14:paraId="07B6EE70" w14:textId="77777777" w:rsidR="004E0F41" w:rsidRPr="00454A56" w:rsidRDefault="004E0F41" w:rsidP="003C2DC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454A56">
        <w:rPr>
          <w:rFonts w:eastAsia="Times New Roman" w:cs="Calibri"/>
          <w:sz w:val="18"/>
          <w:szCs w:val="18"/>
          <w:lang w:eastAsia="pl-PL"/>
        </w:rPr>
        <w:t>Podanie przez Państwa danych jest wymogiem ustawowym i warunkiem zawarcia umowy o pracę w zakresie wymaganym przez Kodeks pracy. Konsekwencją ich niepodania będzie niemożność przeprowadzania procesu rekrutacji i zawarcia umowy.  W pozostałym zakresie podanie danych jest dobrowolne (np.  wizerunek czy inne dane, które wpisujecie Państwo w cv. )</w:t>
      </w:r>
    </w:p>
    <w:p w14:paraId="5C5EDFAF" w14:textId="6A75F9F6" w:rsidR="000844DA" w:rsidRPr="00735733" w:rsidRDefault="00213D05" w:rsidP="00735733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</w:t>
      </w:r>
      <w:r w:rsidR="004E0F41" w:rsidRPr="00454A56">
        <w:rPr>
          <w:rFonts w:eastAsia="Times New Roman" w:cs="Calibri"/>
          <w:sz w:val="18"/>
          <w:szCs w:val="18"/>
          <w:lang w:eastAsia="pl-PL"/>
        </w:rPr>
        <w:t>Administrator</w:t>
      </w:r>
      <w:r w:rsidR="00C26545" w:rsidRPr="00454A56">
        <w:rPr>
          <w:rFonts w:eastAsia="Times New Roman" w:cs="Calibri"/>
          <w:sz w:val="18"/>
          <w:szCs w:val="18"/>
          <w:lang w:eastAsia="pl-PL"/>
        </w:rPr>
        <w:t xml:space="preserve"> </w:t>
      </w:r>
      <w:r w:rsidR="004E0F41" w:rsidRPr="00454A56">
        <w:rPr>
          <w:rFonts w:eastAsia="Times New Roman" w:cs="Calibri"/>
          <w:sz w:val="18"/>
          <w:szCs w:val="18"/>
          <w:lang w:eastAsia="pl-PL"/>
        </w:rPr>
        <w:t xml:space="preserve">nie przekazuje danych do krajów trzecich. </w:t>
      </w:r>
    </w:p>
    <w:p w14:paraId="11E4FBB4" w14:textId="77777777" w:rsidR="000844DA" w:rsidRDefault="000844DA"/>
    <w:sectPr w:rsidR="000844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F018" w14:textId="77777777" w:rsidR="009A6655" w:rsidRDefault="009A6655" w:rsidP="00E22330">
      <w:pPr>
        <w:spacing w:after="0" w:line="240" w:lineRule="auto"/>
      </w:pPr>
      <w:r>
        <w:separator/>
      </w:r>
    </w:p>
  </w:endnote>
  <w:endnote w:type="continuationSeparator" w:id="0">
    <w:p w14:paraId="5FA82D38" w14:textId="77777777" w:rsidR="009A6655" w:rsidRDefault="009A6655" w:rsidP="00E2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font1019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7666" w14:textId="77777777" w:rsidR="009A6655" w:rsidRDefault="009A6655" w:rsidP="00E22330">
      <w:pPr>
        <w:spacing w:after="0" w:line="240" w:lineRule="auto"/>
      </w:pPr>
      <w:r>
        <w:separator/>
      </w:r>
    </w:p>
  </w:footnote>
  <w:footnote w:type="continuationSeparator" w:id="0">
    <w:p w14:paraId="103EB0C7" w14:textId="77777777" w:rsidR="009A6655" w:rsidRDefault="009A6655" w:rsidP="00E2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ABB0" w14:textId="376390AD" w:rsidR="00E22330" w:rsidRDefault="00D20E1E" w:rsidP="00D20E1E">
    <w:pPr>
      <w:spacing w:after="0" w:line="240" w:lineRule="auto"/>
      <w:ind w:left="-425" w:firstLine="5528"/>
      <w:jc w:val="center"/>
    </w:pPr>
    <w:r>
      <w:rPr>
        <w:rFonts w:ascii="Calibri Light" w:eastAsia="Times New Roman" w:hAnsi="Calibri Light"/>
        <w:i/>
        <w:i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3B1840D" wp14:editId="4880B88E">
          <wp:simplePos x="0" y="0"/>
          <wp:positionH relativeFrom="leftMargin">
            <wp:align>right</wp:align>
          </wp:positionH>
          <wp:positionV relativeFrom="margin">
            <wp:posOffset>-554355</wp:posOffset>
          </wp:positionV>
          <wp:extent cx="393700" cy="394970"/>
          <wp:effectExtent l="0" t="0" r="635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846A5" w14:textId="2B84070D" w:rsidR="00E22330" w:rsidRDefault="00E223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892"/>
    <w:multiLevelType w:val="multilevel"/>
    <w:tmpl w:val="8EEA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F60"/>
    <w:multiLevelType w:val="hybridMultilevel"/>
    <w:tmpl w:val="F282E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6C1B"/>
    <w:multiLevelType w:val="multilevel"/>
    <w:tmpl w:val="0E1C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sz w:val="13"/>
        <w:szCs w:val="13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843FA"/>
    <w:multiLevelType w:val="hybridMultilevel"/>
    <w:tmpl w:val="75F00A3C"/>
    <w:lvl w:ilvl="0" w:tplc="146CB0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4A8E"/>
    <w:multiLevelType w:val="multilevel"/>
    <w:tmpl w:val="D5B8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D423A"/>
    <w:multiLevelType w:val="multilevel"/>
    <w:tmpl w:val="F5AA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sz w:val="13"/>
        <w:szCs w:val="13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15954"/>
    <w:multiLevelType w:val="hybridMultilevel"/>
    <w:tmpl w:val="F282E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663A0"/>
    <w:multiLevelType w:val="hybridMultilevel"/>
    <w:tmpl w:val="58B2156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F4853"/>
    <w:multiLevelType w:val="multilevel"/>
    <w:tmpl w:val="CD5E2B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E7695F"/>
    <w:multiLevelType w:val="multilevel"/>
    <w:tmpl w:val="A81A821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F1"/>
    <w:rsid w:val="000844DA"/>
    <w:rsid w:val="000F2338"/>
    <w:rsid w:val="00135662"/>
    <w:rsid w:val="001361EE"/>
    <w:rsid w:val="00164B88"/>
    <w:rsid w:val="0017510C"/>
    <w:rsid w:val="00180FE6"/>
    <w:rsid w:val="001F2791"/>
    <w:rsid w:val="00213D05"/>
    <w:rsid w:val="00326792"/>
    <w:rsid w:val="003647EE"/>
    <w:rsid w:val="003719D1"/>
    <w:rsid w:val="003C2DCA"/>
    <w:rsid w:val="00422BFA"/>
    <w:rsid w:val="004320F7"/>
    <w:rsid w:val="00454A56"/>
    <w:rsid w:val="004E0F41"/>
    <w:rsid w:val="004F3D6F"/>
    <w:rsid w:val="005247F1"/>
    <w:rsid w:val="00610FE6"/>
    <w:rsid w:val="006B0504"/>
    <w:rsid w:val="00735733"/>
    <w:rsid w:val="00757D6F"/>
    <w:rsid w:val="008801F8"/>
    <w:rsid w:val="00913DC9"/>
    <w:rsid w:val="009A6655"/>
    <w:rsid w:val="00A10D7B"/>
    <w:rsid w:val="00AA2819"/>
    <w:rsid w:val="00AB64B8"/>
    <w:rsid w:val="00C067AD"/>
    <w:rsid w:val="00C26545"/>
    <w:rsid w:val="00CB103B"/>
    <w:rsid w:val="00CE3B4E"/>
    <w:rsid w:val="00D20E1E"/>
    <w:rsid w:val="00D45683"/>
    <w:rsid w:val="00E22330"/>
    <w:rsid w:val="00E40C0C"/>
    <w:rsid w:val="00E852CF"/>
    <w:rsid w:val="00E965DC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8B8F7"/>
  <w15:chartTrackingRefBased/>
  <w15:docId w15:val="{7302DD27-440E-4947-8562-693C907C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7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7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3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33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4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acownicy-samorzadowi-17506209/art-1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@ki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Błachowicz</dc:creator>
  <cp:keywords/>
  <dc:description/>
  <cp:lastModifiedBy>Joanna Gawłowska</cp:lastModifiedBy>
  <cp:revision>7</cp:revision>
  <cp:lastPrinted>2022-03-17T08:21:00Z</cp:lastPrinted>
  <dcterms:created xsi:type="dcterms:W3CDTF">2022-03-07T11:16:00Z</dcterms:created>
  <dcterms:modified xsi:type="dcterms:W3CDTF">2022-03-17T12:16:00Z</dcterms:modified>
</cp:coreProperties>
</file>